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614B" w14:textId="77777777" w:rsidR="00D651A2" w:rsidRPr="00E84E71" w:rsidRDefault="00D651A2" w:rsidP="00E84E71">
      <w:pPr>
        <w:spacing w:after="0" w:line="276" w:lineRule="auto"/>
        <w:rPr>
          <w:rFonts w:ascii="Times New Roman" w:hAnsi="Times New Roman" w:cs="Times New Roman"/>
        </w:rPr>
      </w:pPr>
    </w:p>
    <w:p w14:paraId="059754EA" w14:textId="77777777" w:rsidR="00D651A2" w:rsidRPr="00E84E71" w:rsidRDefault="00D651A2" w:rsidP="00E84E71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Załącznik nr 1 do Regulaminu Wystawcy z dnia 19-07-2022</w:t>
      </w:r>
    </w:p>
    <w:p w14:paraId="19A1403E" w14:textId="21CD8588" w:rsidR="00D651A2" w:rsidRDefault="00D651A2" w:rsidP="00E84E7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48877DD" w14:textId="77777777" w:rsidR="00E84E71" w:rsidRPr="00E84E71" w:rsidRDefault="00E84E71" w:rsidP="00E84E7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5A2A5CF1" w14:textId="77777777" w:rsidR="00D651A2" w:rsidRPr="00E84E71" w:rsidRDefault="00D651A2" w:rsidP="00E84E71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E84E71">
        <w:rPr>
          <w:rFonts w:ascii="Times New Roman" w:eastAsia="Calibri" w:hAnsi="Times New Roman" w:cs="Times New Roman"/>
          <w:b/>
        </w:rPr>
        <w:t>Deklaracja zgłoszeniowa stoiska</w:t>
      </w:r>
      <w:r w:rsidRPr="00E84E71">
        <w:rPr>
          <w:rFonts w:ascii="Times New Roman" w:eastAsia="Calibri" w:hAnsi="Times New Roman" w:cs="Times New Roman"/>
        </w:rPr>
        <w:br/>
      </w:r>
      <w:r w:rsidRPr="00E84E71">
        <w:rPr>
          <w:rFonts w:ascii="Times New Roman" w:eastAsia="Calibri" w:hAnsi="Times New Roman" w:cs="Times New Roman"/>
          <w:b/>
        </w:rPr>
        <w:t>„Chrzanolandia zaprasza na … Ziemniaczysko pod Lipowcem”</w:t>
      </w:r>
    </w:p>
    <w:p w14:paraId="263C8243" w14:textId="323151EC" w:rsidR="00D651A2" w:rsidRPr="00E84E71" w:rsidRDefault="00E53F5E" w:rsidP="00E84E7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4 września 2022</w:t>
      </w:r>
      <w:r w:rsidR="00D651A2" w:rsidRPr="00E84E71">
        <w:rPr>
          <w:rFonts w:ascii="Times New Roman" w:eastAsia="Calibri" w:hAnsi="Times New Roman" w:cs="Times New Roman"/>
        </w:rPr>
        <w:t xml:space="preserve"> roku, niedziela, godz. 14:00 ÷ 19:00,</w:t>
      </w:r>
    </w:p>
    <w:p w14:paraId="7A5E0FB7" w14:textId="77777777" w:rsidR="00D651A2" w:rsidRPr="00E84E71" w:rsidRDefault="00D651A2" w:rsidP="00E84E7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Gmina Babice, ul. Podzamcze 1,</w:t>
      </w:r>
      <w:r w:rsidRPr="00E84E71">
        <w:rPr>
          <w:rFonts w:ascii="Times New Roman" w:hAnsi="Times New Roman" w:cs="Times New Roman"/>
        </w:rPr>
        <w:t xml:space="preserve"> </w:t>
      </w:r>
      <w:r w:rsidRPr="00E84E71">
        <w:rPr>
          <w:rFonts w:ascii="Times New Roman" w:eastAsia="Calibri" w:hAnsi="Times New Roman" w:cs="Times New Roman"/>
        </w:rPr>
        <w:t>32-551 Wygiełzów Muzeum Nadwiślański Park Etnograficzny</w:t>
      </w:r>
    </w:p>
    <w:p w14:paraId="058DD559" w14:textId="749EFC42" w:rsidR="00D651A2" w:rsidRPr="00E84E71" w:rsidRDefault="00D651A2" w:rsidP="00E84E71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2D3E602B" w14:textId="6091523E" w:rsidR="00D651A2" w:rsidRPr="00E84E71" w:rsidRDefault="00D651A2" w:rsidP="00E84E71">
      <w:pPr>
        <w:numPr>
          <w:ilvl w:val="0"/>
          <w:numId w:val="3"/>
        </w:numPr>
        <w:tabs>
          <w:tab w:val="left" w:pos="284"/>
          <w:tab w:val="right" w:pos="9072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  <w:b/>
        </w:rPr>
        <w:t>Nazwa Wystawcy</w:t>
      </w:r>
      <w:r w:rsidRPr="00E84E71">
        <w:rPr>
          <w:rFonts w:ascii="Times New Roman" w:eastAsia="Calibri" w:hAnsi="Times New Roman" w:cs="Times New Roman"/>
        </w:rPr>
        <w:t xml:space="preserve"> (osoba prawna/osoba fizyczna/jednostka organizacyjna):</w:t>
      </w:r>
    </w:p>
    <w:p w14:paraId="4CFC2B3C" w14:textId="77777777" w:rsidR="00D651A2" w:rsidRPr="00E84E71" w:rsidRDefault="00D651A2" w:rsidP="00E84E71">
      <w:pPr>
        <w:tabs>
          <w:tab w:val="left" w:pos="284"/>
          <w:tab w:val="right" w:pos="9072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</w:p>
    <w:p w14:paraId="01137FEE" w14:textId="77777777" w:rsidR="00D651A2" w:rsidRPr="00E84E71" w:rsidRDefault="00D651A2" w:rsidP="00E84E71">
      <w:pPr>
        <w:tabs>
          <w:tab w:val="left" w:pos="284"/>
          <w:tab w:val="right" w:pos="9072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…………………………………….…………………………………………………………………</w:t>
      </w:r>
    </w:p>
    <w:p w14:paraId="641F8CD9" w14:textId="77777777" w:rsidR="00D651A2" w:rsidRPr="00E84E71" w:rsidRDefault="00D651A2" w:rsidP="00E84E71">
      <w:pPr>
        <w:tabs>
          <w:tab w:val="left" w:pos="284"/>
          <w:tab w:val="right" w:pos="9072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</w:p>
    <w:p w14:paraId="296B544D" w14:textId="77777777" w:rsidR="00D651A2" w:rsidRPr="00E84E71" w:rsidRDefault="00D651A2" w:rsidP="00E84E71">
      <w:pPr>
        <w:numPr>
          <w:ilvl w:val="0"/>
          <w:numId w:val="3"/>
        </w:numPr>
        <w:tabs>
          <w:tab w:val="left" w:pos="284"/>
          <w:tab w:val="right" w:pos="8931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  <w:b/>
        </w:rPr>
        <w:t xml:space="preserve">Imię i nazwisko osoby odpowiedzialnej za stoisko Wystawcy: </w:t>
      </w:r>
    </w:p>
    <w:p w14:paraId="158DC965" w14:textId="77777777" w:rsidR="00D651A2" w:rsidRPr="00E84E71" w:rsidRDefault="00D651A2" w:rsidP="00E84E71">
      <w:pPr>
        <w:tabs>
          <w:tab w:val="left" w:pos="284"/>
          <w:tab w:val="right" w:pos="8931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</w:p>
    <w:p w14:paraId="7B73DCBD" w14:textId="77777777" w:rsidR="00D651A2" w:rsidRPr="00E84E71" w:rsidRDefault="00D651A2" w:rsidP="00E84E71">
      <w:pPr>
        <w:tabs>
          <w:tab w:val="left" w:pos="284"/>
          <w:tab w:val="right" w:pos="9072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…………………………………….…………………………………………………………………</w:t>
      </w:r>
    </w:p>
    <w:p w14:paraId="26E82F94" w14:textId="77777777" w:rsidR="00D651A2" w:rsidRPr="00E84E71" w:rsidRDefault="00D651A2" w:rsidP="00E84E71">
      <w:pPr>
        <w:tabs>
          <w:tab w:val="left" w:pos="284"/>
          <w:tab w:val="right" w:pos="9072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</w:p>
    <w:p w14:paraId="3476106A" w14:textId="77777777" w:rsidR="00D651A2" w:rsidRPr="00E84E71" w:rsidRDefault="00D651A2" w:rsidP="00E84E71">
      <w:pPr>
        <w:pStyle w:val="Akapitzlist"/>
        <w:widowControl/>
        <w:numPr>
          <w:ilvl w:val="0"/>
          <w:numId w:val="3"/>
        </w:numPr>
        <w:tabs>
          <w:tab w:val="left" w:pos="284"/>
          <w:tab w:val="right" w:pos="9072"/>
        </w:tabs>
        <w:suppressAutoHyphens w:val="0"/>
        <w:spacing w:line="276" w:lineRule="auto"/>
        <w:ind w:left="284"/>
        <w:jc w:val="both"/>
        <w:rPr>
          <w:rFonts w:eastAsia="Calibri"/>
          <w:sz w:val="22"/>
          <w:szCs w:val="22"/>
        </w:rPr>
      </w:pPr>
      <w:r w:rsidRPr="00E84E71">
        <w:rPr>
          <w:rFonts w:eastAsia="Calibri"/>
          <w:b/>
          <w:sz w:val="22"/>
          <w:szCs w:val="22"/>
        </w:rPr>
        <w:t>Adres siedziby Wystawcy:</w:t>
      </w:r>
      <w:r w:rsidRPr="00E84E71">
        <w:rPr>
          <w:rFonts w:eastAsia="Calibri"/>
          <w:sz w:val="22"/>
          <w:szCs w:val="22"/>
        </w:rPr>
        <w:t xml:space="preserve"> …………….……………………………………………………………</w:t>
      </w:r>
    </w:p>
    <w:p w14:paraId="30608F92" w14:textId="77777777" w:rsidR="00D651A2" w:rsidRPr="00E84E71" w:rsidRDefault="00D651A2" w:rsidP="00E84E71">
      <w:pPr>
        <w:tabs>
          <w:tab w:val="left" w:pos="284"/>
          <w:tab w:val="right" w:pos="9072"/>
        </w:tabs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</w:p>
    <w:p w14:paraId="3A220C28" w14:textId="77777777" w:rsidR="00541788" w:rsidRPr="00E84E71" w:rsidRDefault="00D651A2" w:rsidP="00E84E71">
      <w:pPr>
        <w:pStyle w:val="Akapitzlist"/>
        <w:widowControl/>
        <w:numPr>
          <w:ilvl w:val="0"/>
          <w:numId w:val="3"/>
        </w:numPr>
        <w:tabs>
          <w:tab w:val="left" w:pos="284"/>
          <w:tab w:val="right" w:pos="9072"/>
        </w:tabs>
        <w:suppressAutoHyphens w:val="0"/>
        <w:spacing w:line="276" w:lineRule="auto"/>
        <w:ind w:left="284"/>
        <w:jc w:val="both"/>
        <w:rPr>
          <w:rFonts w:eastAsia="Calibri"/>
          <w:sz w:val="22"/>
          <w:szCs w:val="22"/>
        </w:rPr>
      </w:pPr>
      <w:r w:rsidRPr="00E84E71">
        <w:rPr>
          <w:rFonts w:eastAsia="Calibri"/>
          <w:b/>
          <w:sz w:val="22"/>
          <w:szCs w:val="22"/>
        </w:rPr>
        <w:t>Telefon/adres e-mail Wystawcy:</w:t>
      </w:r>
      <w:r w:rsidRPr="00E84E71">
        <w:rPr>
          <w:rFonts w:eastAsia="Calibri"/>
          <w:sz w:val="22"/>
          <w:szCs w:val="22"/>
        </w:rPr>
        <w:t xml:space="preserve"> …...………………………………………………………………</w:t>
      </w:r>
    </w:p>
    <w:p w14:paraId="4739302D" w14:textId="77777777" w:rsidR="00541788" w:rsidRPr="00E84E71" w:rsidRDefault="00541788" w:rsidP="00E84E71">
      <w:pPr>
        <w:pStyle w:val="Akapitzlist"/>
        <w:spacing w:line="276" w:lineRule="auto"/>
        <w:rPr>
          <w:rFonts w:eastAsia="Calibri"/>
          <w:b/>
          <w:sz w:val="22"/>
          <w:szCs w:val="22"/>
        </w:rPr>
      </w:pPr>
    </w:p>
    <w:p w14:paraId="6088CAAE" w14:textId="77777777" w:rsidR="00541788" w:rsidRPr="00E84E71" w:rsidRDefault="00D651A2" w:rsidP="00E84E71">
      <w:pPr>
        <w:pStyle w:val="Akapitzlist"/>
        <w:widowControl/>
        <w:numPr>
          <w:ilvl w:val="0"/>
          <w:numId w:val="3"/>
        </w:numPr>
        <w:tabs>
          <w:tab w:val="left" w:pos="284"/>
          <w:tab w:val="right" w:pos="9072"/>
        </w:tabs>
        <w:suppressAutoHyphens w:val="0"/>
        <w:spacing w:line="276" w:lineRule="auto"/>
        <w:ind w:left="284"/>
        <w:jc w:val="both"/>
        <w:rPr>
          <w:rFonts w:eastAsia="Calibri"/>
          <w:sz w:val="22"/>
          <w:szCs w:val="22"/>
        </w:rPr>
      </w:pPr>
      <w:r w:rsidRPr="00E84E71">
        <w:rPr>
          <w:rFonts w:eastAsia="Calibri"/>
          <w:b/>
          <w:sz w:val="22"/>
          <w:szCs w:val="22"/>
        </w:rPr>
        <w:t xml:space="preserve">Typ stoiska </w:t>
      </w:r>
      <w:r w:rsidRPr="00E84E71">
        <w:rPr>
          <w:rFonts w:eastAsia="Calibri"/>
          <w:sz w:val="22"/>
          <w:szCs w:val="22"/>
        </w:rPr>
        <w:t>(</w:t>
      </w:r>
      <w:r w:rsidRPr="00E84E71">
        <w:rPr>
          <w:rFonts w:eastAsia="Calibri"/>
          <w:i/>
          <w:sz w:val="22"/>
          <w:szCs w:val="22"/>
        </w:rPr>
        <w:t>niepotrzebne skreślić</w:t>
      </w:r>
      <w:r w:rsidRPr="00E84E71">
        <w:rPr>
          <w:rFonts w:eastAsia="Calibri"/>
          <w:sz w:val="22"/>
          <w:szCs w:val="22"/>
        </w:rPr>
        <w:t xml:space="preserve">): rzemieślnicze, informacyjne, doradcze, profilaktyczne. </w:t>
      </w:r>
    </w:p>
    <w:p w14:paraId="7AD470FD" w14:textId="77777777" w:rsidR="00541788" w:rsidRPr="00E84E71" w:rsidRDefault="00541788" w:rsidP="00E84E71">
      <w:pPr>
        <w:pStyle w:val="Akapitzlist"/>
        <w:spacing w:line="276" w:lineRule="auto"/>
        <w:rPr>
          <w:rFonts w:eastAsia="Calibri"/>
          <w:b/>
          <w:sz w:val="22"/>
          <w:szCs w:val="22"/>
        </w:rPr>
      </w:pPr>
    </w:p>
    <w:p w14:paraId="347A7C61" w14:textId="12910566" w:rsidR="00D651A2" w:rsidRPr="00E84E71" w:rsidRDefault="00D651A2" w:rsidP="00E84E71">
      <w:pPr>
        <w:pStyle w:val="Akapitzlist"/>
        <w:widowControl/>
        <w:numPr>
          <w:ilvl w:val="0"/>
          <w:numId w:val="3"/>
        </w:numPr>
        <w:tabs>
          <w:tab w:val="left" w:pos="284"/>
          <w:tab w:val="right" w:pos="9072"/>
        </w:tabs>
        <w:suppressAutoHyphens w:val="0"/>
        <w:spacing w:line="276" w:lineRule="auto"/>
        <w:ind w:left="284"/>
        <w:jc w:val="both"/>
        <w:rPr>
          <w:rFonts w:eastAsia="Calibri"/>
          <w:sz w:val="22"/>
          <w:szCs w:val="22"/>
        </w:rPr>
      </w:pPr>
      <w:r w:rsidRPr="00E84E71">
        <w:rPr>
          <w:rFonts w:eastAsia="Calibri"/>
          <w:b/>
          <w:sz w:val="22"/>
          <w:szCs w:val="22"/>
        </w:rPr>
        <w:t>Opis przedmiotu</w:t>
      </w:r>
      <w:r w:rsidRPr="00E84E71">
        <w:rPr>
          <w:rFonts w:eastAsia="Calibri"/>
          <w:sz w:val="22"/>
          <w:szCs w:val="22"/>
        </w:rPr>
        <w:t xml:space="preserve"> stoiska (</w:t>
      </w:r>
      <w:r w:rsidRPr="00E84E71">
        <w:rPr>
          <w:rFonts w:eastAsia="Calibri"/>
          <w:i/>
          <w:sz w:val="22"/>
          <w:szCs w:val="22"/>
        </w:rPr>
        <w:t>np.</w:t>
      </w:r>
      <w:r w:rsidRPr="00E84E71">
        <w:rPr>
          <w:rFonts w:eastAsia="Calibri"/>
          <w:sz w:val="22"/>
          <w:szCs w:val="22"/>
        </w:rPr>
        <w:t xml:space="preserve"> </w:t>
      </w:r>
      <w:r w:rsidRPr="00E84E71">
        <w:rPr>
          <w:rFonts w:eastAsia="Calibri"/>
          <w:i/>
          <w:sz w:val="22"/>
          <w:szCs w:val="22"/>
        </w:rPr>
        <w:t>co będzie sprzedawane, jakie usługi będą świadczone</w:t>
      </w:r>
      <w:r w:rsidRPr="00E84E71">
        <w:rPr>
          <w:rFonts w:eastAsia="Calibri"/>
          <w:sz w:val="22"/>
          <w:szCs w:val="22"/>
        </w:rPr>
        <w:t>):</w:t>
      </w:r>
    </w:p>
    <w:p w14:paraId="5A025394" w14:textId="77777777" w:rsidR="00D651A2" w:rsidRPr="00E84E71" w:rsidRDefault="00D651A2" w:rsidP="00E84E7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264D3367" w14:textId="77777777" w:rsidR="00D651A2" w:rsidRPr="00E84E71" w:rsidRDefault="00D651A2" w:rsidP="00E84E71">
      <w:pPr>
        <w:pStyle w:val="Akapitzlist"/>
        <w:tabs>
          <w:tab w:val="left" w:pos="284"/>
          <w:tab w:val="right" w:pos="9072"/>
        </w:tabs>
        <w:spacing w:line="276" w:lineRule="auto"/>
        <w:ind w:left="284"/>
        <w:jc w:val="both"/>
        <w:rPr>
          <w:rFonts w:eastAsia="Calibri"/>
          <w:sz w:val="22"/>
          <w:szCs w:val="22"/>
        </w:rPr>
      </w:pPr>
      <w:r w:rsidRPr="00E84E71">
        <w:rPr>
          <w:rFonts w:eastAsia="Calibri"/>
          <w:sz w:val="22"/>
          <w:szCs w:val="22"/>
        </w:rPr>
        <w:t>…………………………………….…………………………………………………………………</w:t>
      </w:r>
    </w:p>
    <w:p w14:paraId="7AB9B9B3" w14:textId="77777777" w:rsidR="00D651A2" w:rsidRPr="00E84E71" w:rsidRDefault="00D651A2" w:rsidP="00E84E7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08A5C530" w14:textId="77777777" w:rsidR="00541788" w:rsidRPr="00E84E71" w:rsidRDefault="00D651A2" w:rsidP="00E84E71">
      <w:pPr>
        <w:pStyle w:val="Akapitzlist"/>
        <w:tabs>
          <w:tab w:val="left" w:pos="284"/>
          <w:tab w:val="right" w:pos="9072"/>
        </w:tabs>
        <w:spacing w:line="276" w:lineRule="auto"/>
        <w:ind w:left="284"/>
        <w:jc w:val="both"/>
        <w:rPr>
          <w:rFonts w:eastAsia="Calibri"/>
          <w:sz w:val="22"/>
          <w:szCs w:val="22"/>
        </w:rPr>
      </w:pPr>
      <w:r w:rsidRPr="00E84E71">
        <w:rPr>
          <w:rFonts w:eastAsia="Calibri"/>
          <w:sz w:val="22"/>
          <w:szCs w:val="22"/>
        </w:rPr>
        <w:t>…………………………………….………………………………………………………………</w:t>
      </w:r>
    </w:p>
    <w:p w14:paraId="0D2D45BE" w14:textId="77777777" w:rsidR="00541788" w:rsidRPr="00E84E71" w:rsidRDefault="00541788" w:rsidP="00E84E71">
      <w:pPr>
        <w:tabs>
          <w:tab w:val="left" w:pos="284"/>
          <w:tab w:val="right" w:pos="9072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113B1268" w14:textId="21967CD6" w:rsidR="00D651A2" w:rsidRPr="00E84E71" w:rsidRDefault="00D651A2" w:rsidP="00E84E71">
      <w:pPr>
        <w:pStyle w:val="Akapitzlist"/>
        <w:numPr>
          <w:ilvl w:val="0"/>
          <w:numId w:val="3"/>
        </w:numPr>
        <w:tabs>
          <w:tab w:val="left" w:pos="284"/>
          <w:tab w:val="right" w:pos="9072"/>
        </w:tabs>
        <w:spacing w:line="276" w:lineRule="auto"/>
        <w:ind w:left="284" w:hanging="426"/>
        <w:jc w:val="both"/>
        <w:rPr>
          <w:rFonts w:eastAsia="Calibri"/>
          <w:sz w:val="22"/>
          <w:szCs w:val="22"/>
        </w:rPr>
      </w:pPr>
      <w:r w:rsidRPr="00E84E71">
        <w:rPr>
          <w:rFonts w:eastAsia="Calibri"/>
          <w:b/>
          <w:sz w:val="22"/>
          <w:szCs w:val="22"/>
        </w:rPr>
        <w:t>Dodatkowe atrakcje na stoisku</w:t>
      </w:r>
      <w:r w:rsidRPr="00E84E71">
        <w:rPr>
          <w:rFonts w:eastAsia="Calibri"/>
          <w:sz w:val="22"/>
          <w:szCs w:val="22"/>
        </w:rPr>
        <w:t xml:space="preserve"> (</w:t>
      </w:r>
      <w:r w:rsidRPr="00E84E71">
        <w:rPr>
          <w:rFonts w:eastAsia="Calibri"/>
          <w:i/>
          <w:sz w:val="22"/>
          <w:szCs w:val="22"/>
        </w:rPr>
        <w:t>np. degustacja, warsztaty, prelekcje</w:t>
      </w:r>
      <w:r w:rsidRPr="00E84E71">
        <w:rPr>
          <w:rFonts w:eastAsia="Calibri"/>
          <w:sz w:val="22"/>
          <w:szCs w:val="22"/>
        </w:rPr>
        <w:t xml:space="preserve">): </w:t>
      </w:r>
    </w:p>
    <w:p w14:paraId="223DDF79" w14:textId="77777777" w:rsidR="00D651A2" w:rsidRPr="00E84E71" w:rsidRDefault="00D651A2" w:rsidP="00E84E71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Times New Roman" w:hAnsi="Times New Roman" w:cs="Times New Roman"/>
          <w:lang w:eastAsia="pl-PL"/>
        </w:rPr>
        <w:t xml:space="preserve">Wystawca jest zobowiązany do zapewnienia na stoisku, atrakcji w godzinach od 14:00 do 19:00 w formie: </w:t>
      </w:r>
    </w:p>
    <w:p w14:paraId="3AB2E792" w14:textId="77777777" w:rsidR="00D651A2" w:rsidRPr="00E84E71" w:rsidRDefault="00D651A2" w:rsidP="00E84E71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E84E71">
        <w:rPr>
          <w:rFonts w:eastAsia="Times New Roman"/>
          <w:sz w:val="22"/>
          <w:szCs w:val="22"/>
          <w:lang w:eastAsia="pl-PL"/>
        </w:rPr>
        <w:t>bezpłatnej degustacji dla minimum 50 osób do wyboru: lokalna potrawa /ekologiczne wypieki/ produkty związane z Wystawcą (w formularzu należy zaznaczyć, co będzie do degustacji wraz z gramaturą porcji);</w:t>
      </w:r>
    </w:p>
    <w:p w14:paraId="7C6A91DE" w14:textId="77777777" w:rsidR="00D651A2" w:rsidRPr="00E84E71" w:rsidRDefault="00D651A2" w:rsidP="00E84E7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84E71">
        <w:rPr>
          <w:rFonts w:ascii="Times New Roman" w:eastAsia="Times New Roman" w:hAnsi="Times New Roman" w:cs="Times New Roman"/>
          <w:lang w:eastAsia="pl-PL"/>
        </w:rPr>
        <w:t xml:space="preserve">lub </w:t>
      </w:r>
    </w:p>
    <w:p w14:paraId="1F6AFCF1" w14:textId="77777777" w:rsidR="00D651A2" w:rsidRPr="00E84E71" w:rsidRDefault="00D651A2" w:rsidP="00E84E71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E84E71">
        <w:rPr>
          <w:rFonts w:eastAsia="Times New Roman"/>
          <w:sz w:val="22"/>
          <w:szCs w:val="22"/>
          <w:lang w:eastAsia="pl-PL"/>
        </w:rPr>
        <w:t>warsztatów tematycznych dla minimum 28 osób – o każdej pełnej godzinie 7 osób;</w:t>
      </w:r>
    </w:p>
    <w:p w14:paraId="667676CD" w14:textId="77777777" w:rsidR="00D651A2" w:rsidRPr="00E84E71" w:rsidRDefault="00D651A2" w:rsidP="00E84E7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84E71">
        <w:rPr>
          <w:rFonts w:ascii="Times New Roman" w:eastAsia="Times New Roman" w:hAnsi="Times New Roman" w:cs="Times New Roman"/>
          <w:lang w:eastAsia="pl-PL"/>
        </w:rPr>
        <w:t>lub</w:t>
      </w:r>
    </w:p>
    <w:p w14:paraId="69B87AB9" w14:textId="77777777" w:rsidR="00D651A2" w:rsidRPr="00E84E71" w:rsidRDefault="00D651A2" w:rsidP="00E84E71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eastAsia="Times New Roman"/>
          <w:sz w:val="22"/>
          <w:szCs w:val="22"/>
          <w:lang w:eastAsia="pl-PL"/>
        </w:rPr>
      </w:pPr>
      <w:r w:rsidRPr="00E84E71">
        <w:rPr>
          <w:rFonts w:eastAsia="Times New Roman"/>
          <w:sz w:val="22"/>
          <w:szCs w:val="22"/>
          <w:lang w:eastAsia="pl-PL"/>
        </w:rPr>
        <w:t xml:space="preserve">innych atrakcji dla dzieci i dorosłych, wymagających interakcji z uczestnikami imprezy np. malowanie twarzy, pokazy sztuczek, zabawy – chodzenie na szczudłach, tatuaże, konkursy, loterie, itd., </w:t>
      </w:r>
      <w:proofErr w:type="spellStart"/>
      <w:r w:rsidRPr="00E84E71">
        <w:rPr>
          <w:rFonts w:eastAsia="Times New Roman"/>
          <w:sz w:val="22"/>
          <w:szCs w:val="22"/>
          <w:lang w:eastAsia="pl-PL"/>
        </w:rPr>
        <w:t>itp</w:t>
      </w:r>
      <w:proofErr w:type="spellEnd"/>
      <w:r w:rsidRPr="00E84E71">
        <w:rPr>
          <w:rFonts w:eastAsia="Times New Roman"/>
          <w:sz w:val="22"/>
          <w:szCs w:val="22"/>
          <w:lang w:eastAsia="pl-PL"/>
        </w:rPr>
        <w:t xml:space="preserve">, </w:t>
      </w:r>
    </w:p>
    <w:p w14:paraId="65490CC2" w14:textId="4EB1EDF3" w:rsidR="00D651A2" w:rsidRPr="00E84E71" w:rsidRDefault="00D651A2" w:rsidP="00E84E71">
      <w:pPr>
        <w:pStyle w:val="Akapitzlist"/>
        <w:spacing w:line="276" w:lineRule="auto"/>
        <w:ind w:left="1146"/>
        <w:jc w:val="both"/>
        <w:rPr>
          <w:rFonts w:eastAsia="Times New Roman"/>
          <w:sz w:val="22"/>
          <w:szCs w:val="22"/>
          <w:lang w:eastAsia="pl-PL"/>
        </w:rPr>
      </w:pPr>
    </w:p>
    <w:p w14:paraId="3E7B4A7D" w14:textId="77777777" w:rsidR="00D651A2" w:rsidRPr="00E84E71" w:rsidRDefault="00D651A2" w:rsidP="00E84E71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E84E71">
        <w:rPr>
          <w:rFonts w:ascii="Times New Roman" w:eastAsia="Times New Roman" w:hAnsi="Times New Roman" w:cs="Times New Roman"/>
          <w:b/>
          <w:lang w:eastAsia="pl-PL"/>
        </w:rPr>
        <w:lastRenderedPageBreak/>
        <w:t>Atrakcja MUSI mieć związek z tematem stoiska</w:t>
      </w:r>
      <w:r w:rsidRPr="00E84E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84E71">
        <w:rPr>
          <w:rFonts w:ascii="Times New Roman" w:eastAsia="Times New Roman" w:hAnsi="Times New Roman" w:cs="Times New Roman"/>
          <w:b/>
          <w:lang w:eastAsia="pl-PL"/>
        </w:rPr>
        <w:t>oraz nie może się powtarzać</w:t>
      </w:r>
      <w:r w:rsidRPr="00E84E71">
        <w:rPr>
          <w:rFonts w:ascii="Times New Roman" w:eastAsia="Times New Roman" w:hAnsi="Times New Roman" w:cs="Times New Roman"/>
          <w:lang w:eastAsia="pl-PL"/>
        </w:rPr>
        <w:t>, dlatego rzemieślnik, który jako kolejny przyśle formularz z podobną do już zgłoszonej atrakcji zostanie poproszony mailowo o dokonanie zmiany atrakcji i przesłanie propozycji nowej atrakcji w wyznaczonym przez LGD terminie – w przypadku braku aktualizacji atrakcji, Wystawca zostanie automatycznie skreślony z listy Wystawców bez odrębnego powiadamiania.</w:t>
      </w:r>
    </w:p>
    <w:p w14:paraId="1AE5795A" w14:textId="77777777" w:rsidR="00D651A2" w:rsidRPr="00E84E71" w:rsidRDefault="00D651A2" w:rsidP="00E84E7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6D204C" w14:textId="77777777" w:rsidR="00D651A2" w:rsidRPr="00E84E71" w:rsidRDefault="00D651A2" w:rsidP="00E84E71">
      <w:pPr>
        <w:tabs>
          <w:tab w:val="left" w:pos="284"/>
          <w:tab w:val="right" w:pos="9072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…………………………………….…………………………………………………………………</w:t>
      </w:r>
    </w:p>
    <w:p w14:paraId="515AD3F2" w14:textId="77777777" w:rsidR="00E84E71" w:rsidRDefault="00E84E71" w:rsidP="00E84E71">
      <w:pPr>
        <w:tabs>
          <w:tab w:val="left" w:pos="284"/>
          <w:tab w:val="right" w:pos="9072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14:paraId="47EB559A" w14:textId="147E6E51" w:rsidR="00D651A2" w:rsidRPr="00E84E71" w:rsidRDefault="00D651A2" w:rsidP="00E84E71">
      <w:pPr>
        <w:tabs>
          <w:tab w:val="left" w:pos="284"/>
          <w:tab w:val="right" w:pos="9072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…………………………………….…………………………………………………………………</w:t>
      </w:r>
    </w:p>
    <w:p w14:paraId="2A3FD827" w14:textId="77777777" w:rsidR="00D651A2" w:rsidRPr="00E84E71" w:rsidRDefault="00D651A2" w:rsidP="00E84E71">
      <w:pPr>
        <w:tabs>
          <w:tab w:val="left" w:pos="284"/>
          <w:tab w:val="right" w:pos="9072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14:paraId="6E541686" w14:textId="77777777" w:rsidR="00D651A2" w:rsidRPr="00E84E71" w:rsidRDefault="00D651A2" w:rsidP="00E84E71">
      <w:pPr>
        <w:tabs>
          <w:tab w:val="left" w:pos="284"/>
          <w:tab w:val="right" w:pos="9072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…………………………………….…………………………………………………………………</w:t>
      </w:r>
    </w:p>
    <w:p w14:paraId="2AF10206" w14:textId="77777777" w:rsidR="00D651A2" w:rsidRPr="00E84E71" w:rsidRDefault="00D651A2" w:rsidP="00E84E71">
      <w:pPr>
        <w:tabs>
          <w:tab w:val="left" w:pos="284"/>
          <w:tab w:val="right" w:pos="9072"/>
        </w:tabs>
        <w:spacing w:after="0" w:line="276" w:lineRule="auto"/>
        <w:ind w:left="284"/>
        <w:jc w:val="both"/>
        <w:rPr>
          <w:rFonts w:ascii="Times New Roman" w:eastAsia="Calibri" w:hAnsi="Times New Roman" w:cs="Times New Roman"/>
        </w:rPr>
      </w:pPr>
    </w:p>
    <w:p w14:paraId="22638053" w14:textId="2244EFC3" w:rsidR="00D651A2" w:rsidRPr="00E84E71" w:rsidRDefault="00D651A2" w:rsidP="00E84E71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eastAsia="Calibri"/>
          <w:b/>
          <w:sz w:val="22"/>
          <w:szCs w:val="22"/>
        </w:rPr>
      </w:pPr>
      <w:r w:rsidRPr="00E84E71">
        <w:rPr>
          <w:rFonts w:eastAsia="Calibri"/>
          <w:sz w:val="22"/>
          <w:szCs w:val="22"/>
        </w:rPr>
        <w:t xml:space="preserve"> </w:t>
      </w:r>
      <w:r w:rsidRPr="00E84E71">
        <w:rPr>
          <w:rFonts w:eastAsia="Times New Roman"/>
          <w:sz w:val="22"/>
          <w:szCs w:val="22"/>
          <w:lang w:eastAsia="pl-PL"/>
        </w:rPr>
        <w:t>Własnoręcznie podpisaną Deklarację zgłoszeniową stoiska, należy przesłać mailowo na adres: biuro@partnerstwonajurze.pl lub za pośrednictwem poczty listem poleconym na adres: Lokalna Grupa Działania „Partnerstwo na Jurze”, ul. Focha 3, 32-500 Chrzanów lub dostarczyć do naszego biura (II piętro, pokój nr 202)</w:t>
      </w:r>
      <w:r w:rsidRPr="00E84E71">
        <w:rPr>
          <w:rFonts w:eastAsia="Calibri"/>
          <w:sz w:val="22"/>
          <w:szCs w:val="22"/>
        </w:rPr>
        <w:t>.</w:t>
      </w:r>
      <w:r w:rsidRPr="00E84E71">
        <w:rPr>
          <w:rFonts w:eastAsia="Times New Roman"/>
          <w:b/>
          <w:bCs/>
          <w:sz w:val="22"/>
          <w:szCs w:val="22"/>
          <w:lang w:eastAsia="pl-PL"/>
        </w:rPr>
        <w:t xml:space="preserve"> Termin składania zgłoszeń upływa </w:t>
      </w:r>
      <w:r w:rsidR="006867F2" w:rsidRPr="00E84E71">
        <w:rPr>
          <w:rFonts w:eastAsia="Times New Roman"/>
          <w:b/>
          <w:bCs/>
          <w:sz w:val="22"/>
          <w:szCs w:val="22"/>
          <w:lang w:eastAsia="pl-PL"/>
        </w:rPr>
        <w:t>12</w:t>
      </w:r>
      <w:r w:rsidRPr="00E84E71">
        <w:rPr>
          <w:rFonts w:eastAsia="Times New Roman"/>
          <w:b/>
          <w:bCs/>
          <w:sz w:val="22"/>
          <w:szCs w:val="22"/>
          <w:lang w:eastAsia="pl-PL"/>
        </w:rPr>
        <w:t xml:space="preserve">-08-2022 roku, o godz. 15:00 </w:t>
      </w:r>
      <w:r w:rsidRPr="00E84E71">
        <w:rPr>
          <w:rFonts w:eastAsia="Times New Roman"/>
          <w:bCs/>
          <w:sz w:val="22"/>
          <w:szCs w:val="22"/>
          <w:lang w:eastAsia="pl-PL"/>
        </w:rPr>
        <w:t>(liczy się data wpływu Deklaracji zgłoszeniowej stoiska, do naszego biura).</w:t>
      </w:r>
    </w:p>
    <w:p w14:paraId="5E3EBD54" w14:textId="77777777" w:rsidR="00D651A2" w:rsidRPr="00E84E71" w:rsidRDefault="00D651A2" w:rsidP="00E84E7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C71F4A0" w14:textId="77777777" w:rsidR="00541788" w:rsidRPr="00E84E71" w:rsidRDefault="00D651A2" w:rsidP="00E84E71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E84E71">
        <w:rPr>
          <w:rFonts w:eastAsia="Calibri"/>
          <w:sz w:val="22"/>
          <w:szCs w:val="22"/>
        </w:rPr>
        <w:t xml:space="preserve"> LGD „Partnerstwo na Jurze” informuje tylko Wystawców, których stoiska się nie zakwalifikowały lub w przypadku błędów w deklaracji.</w:t>
      </w:r>
    </w:p>
    <w:p w14:paraId="5AC26408" w14:textId="77777777" w:rsidR="00541788" w:rsidRPr="00E84E71" w:rsidRDefault="00541788" w:rsidP="00E84E71">
      <w:pPr>
        <w:pStyle w:val="Akapitzlist"/>
        <w:spacing w:line="276" w:lineRule="auto"/>
        <w:rPr>
          <w:rFonts w:eastAsia="Calibri"/>
          <w:sz w:val="22"/>
          <w:szCs w:val="22"/>
        </w:rPr>
      </w:pPr>
    </w:p>
    <w:p w14:paraId="722EAB4A" w14:textId="42D264CD" w:rsidR="00D651A2" w:rsidRPr="00E84E71" w:rsidRDefault="00D651A2" w:rsidP="00E84E71">
      <w:pPr>
        <w:pStyle w:val="Akapitzlist"/>
        <w:widowControl/>
        <w:numPr>
          <w:ilvl w:val="0"/>
          <w:numId w:val="3"/>
        </w:numPr>
        <w:suppressAutoHyphens w:val="0"/>
        <w:spacing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E84E71">
        <w:rPr>
          <w:rFonts w:eastAsia="Calibri"/>
          <w:sz w:val="22"/>
          <w:szCs w:val="22"/>
        </w:rPr>
        <w:t>Wysłanie „Deklaracji zgłoszeniowej stoiska” oznacza, iż zgłaszający przeczytał i oświadcza że akceptuje warunki „Regulaminu Wystawcy” z dnia 19 lipca 2022 roku.</w:t>
      </w:r>
    </w:p>
    <w:p w14:paraId="05C70AA1" w14:textId="77777777" w:rsidR="0055713B" w:rsidRPr="00E84E71" w:rsidRDefault="0055713B" w:rsidP="00E84E71">
      <w:pPr>
        <w:pStyle w:val="Akapitzlist"/>
        <w:widowControl/>
        <w:suppressAutoHyphens w:val="0"/>
        <w:spacing w:line="276" w:lineRule="auto"/>
        <w:ind w:left="284"/>
        <w:jc w:val="both"/>
        <w:rPr>
          <w:rFonts w:eastAsia="Calibri"/>
          <w:sz w:val="22"/>
          <w:szCs w:val="22"/>
        </w:rPr>
      </w:pPr>
    </w:p>
    <w:p w14:paraId="036E3BB5" w14:textId="52991DB3" w:rsidR="00D651A2" w:rsidRPr="00E84E71" w:rsidRDefault="00897805" w:rsidP="00E84E71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0" w:themeColor="text1"/>
        </w:rPr>
      </w:pPr>
      <w:r w:rsidRPr="00E84E71">
        <w:rPr>
          <w:rFonts w:ascii="Times New Roman" w:eastAsia="Lucida Sans Unicode" w:hAnsi="Times New Roman" w:cs="Times New Roman"/>
          <w:b/>
          <w:color w:val="000000" w:themeColor="text1"/>
        </w:rPr>
        <w:t>Zgodnie z art. 13 ogólnego rozporządzenia o ochronie danych osobowych z dnia 27 kwietnia 2016 r. (Dz. Urz. UE L 119 z 04.05.2016) informuje się, iż:</w:t>
      </w:r>
    </w:p>
    <w:p w14:paraId="36F5521E" w14:textId="5FA1A101" w:rsidR="00D651A2" w:rsidRPr="00E84E71" w:rsidRDefault="0055713B" w:rsidP="00E84E71">
      <w:pPr>
        <w:numPr>
          <w:ilvl w:val="0"/>
          <w:numId w:val="4"/>
        </w:numPr>
        <w:tabs>
          <w:tab w:val="center" w:pos="0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A</w:t>
      </w:r>
      <w:r w:rsidR="00D651A2" w:rsidRPr="00E84E71">
        <w:rPr>
          <w:rFonts w:ascii="Times New Roman" w:eastAsia="Calibri" w:hAnsi="Times New Roman" w:cs="Times New Roman"/>
        </w:rPr>
        <w:t>dministratorem danych osobowych Zgłaszającego będzie Lokalna Grupa Działania „Partnerstwo na Jurze”, ulicy Focha 3, 32-500 Chrzanów;</w:t>
      </w:r>
    </w:p>
    <w:p w14:paraId="601336E3" w14:textId="392F77DF" w:rsidR="00232EDC" w:rsidRPr="00E84E71" w:rsidRDefault="00232EDC" w:rsidP="00E84E71">
      <w:pPr>
        <w:numPr>
          <w:ilvl w:val="0"/>
          <w:numId w:val="4"/>
        </w:numPr>
        <w:tabs>
          <w:tab w:val="center" w:pos="0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LGD wyznaczyło Inspektora Ochrony Danych – Joannę Grabowską– z którym można skontaktować się poprzez e-mail grabowskaodo@gmail.com w każdej sprawie dotyczącej przetwarzania Pani/Pana danych osobowych</w:t>
      </w:r>
      <w:r w:rsidR="00227057" w:rsidRPr="00E84E71">
        <w:rPr>
          <w:rFonts w:ascii="Times New Roman" w:eastAsia="Calibri" w:hAnsi="Times New Roman" w:cs="Times New Roman"/>
        </w:rPr>
        <w:t>;</w:t>
      </w:r>
    </w:p>
    <w:p w14:paraId="7C5C07AF" w14:textId="77777777" w:rsidR="00D651A2" w:rsidRPr="00E84E71" w:rsidRDefault="00D651A2" w:rsidP="00E84E71">
      <w:pPr>
        <w:numPr>
          <w:ilvl w:val="0"/>
          <w:numId w:val="4"/>
        </w:numPr>
        <w:tabs>
          <w:tab w:val="center" w:pos="0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dane osobowe Zgłaszającego przetwarzane będą w celach związanych z organizacją i przeprowadzeniem wydarzenia, jego promocją, jak również w celach informacyjnych i promocyjnych związanych ze statutową działalnością Lokalnej Grupy Działania „Partnerstwo na Jurze”, ulicy Focha 3, 32-500 Chrzanów;</w:t>
      </w:r>
    </w:p>
    <w:p w14:paraId="719FCD04" w14:textId="77777777" w:rsidR="00D651A2" w:rsidRPr="00E84E71" w:rsidRDefault="00D651A2" w:rsidP="00E84E71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jc w:val="both"/>
        <w:rPr>
          <w:color w:val="000000" w:themeColor="text1"/>
          <w:sz w:val="22"/>
          <w:szCs w:val="22"/>
        </w:rPr>
      </w:pPr>
      <w:r w:rsidRPr="00E84E71">
        <w:rPr>
          <w:color w:val="000000" w:themeColor="text1"/>
          <w:sz w:val="22"/>
          <w:szCs w:val="22"/>
        </w:rPr>
        <w:t xml:space="preserve">zebrane dane osobowe będą przetwarzane przez administratora danych na podstawie art. 6 ust. 1 lit. c) rozporządzenia Parlamentu Europejskiego i Rady (UE) 2016/679 z dnia 27 kwietnia 2016 r. w sprawie ochrony osób fizycznych w związku z przetwarzaniem danych osobowych i w sprawie swobodnego przepływu takich danych oraz uchylenia dyrektywy 95/46/WE – ogólne rozporządzenie o ochronie danych (Dz. Urz. UE L 119 z 04.05.2016, str.1), dalej „rozporządzenie 2016/679”, gdy jest to niezbędne do wypełnienia obowiązku prawnego ciążącego na administratorze danych (dane obowiązkowe) lub art. 6 ust. 1 lit. a) rozporządzenia </w:t>
      </w:r>
      <w:r w:rsidRPr="00E84E71">
        <w:rPr>
          <w:color w:val="000000" w:themeColor="text1"/>
          <w:sz w:val="22"/>
          <w:szCs w:val="22"/>
        </w:rPr>
        <w:lastRenderedPageBreak/>
        <w:t>2016/679, tj. na podstawie odrębnej zgody na przetwarzanie danych osobowych, która obejmuje zakres danych szerszy, niż to wynika z powszechnie obowiązującego prawa (dane nieobowiązkowe);</w:t>
      </w:r>
    </w:p>
    <w:p w14:paraId="1A8909D1" w14:textId="77777777" w:rsidR="00D651A2" w:rsidRPr="00E84E71" w:rsidRDefault="00D651A2" w:rsidP="00E84E71">
      <w:pPr>
        <w:numPr>
          <w:ilvl w:val="0"/>
          <w:numId w:val="4"/>
        </w:numPr>
        <w:tabs>
          <w:tab w:val="center" w:pos="0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przekazanie danych osobowych Zgłaszającego jest dobrowolne, aczkolwiek niezbędne do wzięcia udziału w wydarzeniu,</w:t>
      </w:r>
    </w:p>
    <w:p w14:paraId="682F0F4A" w14:textId="77777777" w:rsidR="00541788" w:rsidRPr="00E84E71" w:rsidRDefault="00D651A2" w:rsidP="00E84E71">
      <w:pPr>
        <w:numPr>
          <w:ilvl w:val="0"/>
          <w:numId w:val="4"/>
        </w:numPr>
        <w:tabs>
          <w:tab w:val="center" w:pos="0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Zgłaszającemu  przysługuje prawo dostępu do treści danych oraz prawo ich poprawiania,</w:t>
      </w:r>
    </w:p>
    <w:p w14:paraId="7F65F1D2" w14:textId="77777777" w:rsidR="00541788" w:rsidRPr="00E84E71" w:rsidRDefault="004C2E8C" w:rsidP="00E84E71">
      <w:pPr>
        <w:numPr>
          <w:ilvl w:val="0"/>
          <w:numId w:val="4"/>
        </w:numPr>
        <w:tabs>
          <w:tab w:val="center" w:pos="0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Przysługuje Pani/Panu prawo wniesienia skargi do Organu Nadzorczego, gdy uzna Pan/Pani, iż przetwarzanie danych osobowych dotyczących dziecka, narusza przepisy ogólnego rozporządzenia o ochronie danych osobowych z dnia 27 kwietnia 2016 r.</w:t>
      </w:r>
    </w:p>
    <w:p w14:paraId="4A2157C6" w14:textId="1D9F32A0" w:rsidR="004C2E8C" w:rsidRPr="00E84E71" w:rsidRDefault="004C2E8C" w:rsidP="00E84E71">
      <w:pPr>
        <w:numPr>
          <w:ilvl w:val="0"/>
          <w:numId w:val="4"/>
        </w:numPr>
        <w:tabs>
          <w:tab w:val="center" w:pos="0"/>
        </w:tabs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Odbiorcami danych osobowych dziecka będą:</w:t>
      </w:r>
    </w:p>
    <w:p w14:paraId="7C311454" w14:textId="77777777" w:rsidR="004C2E8C" w:rsidRPr="00E84E71" w:rsidRDefault="004C2E8C" w:rsidP="00E84E71">
      <w:pPr>
        <w:tabs>
          <w:tab w:val="center" w:pos="0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- podmioty świadczące na rzecz LGD usługi niezbędne do wykonania zobowiązań nałożonych na LGD przez przepisy prawa,</w:t>
      </w:r>
    </w:p>
    <w:p w14:paraId="56BA77A7" w14:textId="77777777" w:rsidR="00541788" w:rsidRPr="00E84E71" w:rsidRDefault="004C2E8C" w:rsidP="00E84E71">
      <w:pPr>
        <w:tabs>
          <w:tab w:val="center" w:pos="0"/>
        </w:tabs>
        <w:spacing w:after="0" w:line="276" w:lineRule="auto"/>
        <w:ind w:left="720"/>
        <w:jc w:val="both"/>
        <w:rPr>
          <w:rFonts w:ascii="Times New Roman" w:eastAsia="Calibri" w:hAnsi="Times New Roman" w:cs="Times New Roman"/>
        </w:rPr>
      </w:pPr>
      <w:r w:rsidRPr="00E84E71">
        <w:rPr>
          <w:rFonts w:ascii="Times New Roman" w:eastAsia="Calibri" w:hAnsi="Times New Roman" w:cs="Times New Roman"/>
        </w:rPr>
        <w:t>- organy uprawnione na podstawie przepisów prawa do otrzymania Pani/Pana danych osobowych</w:t>
      </w:r>
      <w:r w:rsidR="00541788" w:rsidRPr="00E84E71">
        <w:rPr>
          <w:rFonts w:ascii="Times New Roman" w:eastAsia="Calibri" w:hAnsi="Times New Roman" w:cs="Times New Roman"/>
        </w:rPr>
        <w:t>.</w:t>
      </w:r>
    </w:p>
    <w:p w14:paraId="23C0F1F4" w14:textId="63B71020" w:rsidR="004C2E8C" w:rsidRPr="00E84E71" w:rsidRDefault="00B17F0D" w:rsidP="00E84E71">
      <w:pPr>
        <w:pStyle w:val="Akapitzlist"/>
        <w:numPr>
          <w:ilvl w:val="0"/>
          <w:numId w:val="4"/>
        </w:numPr>
        <w:tabs>
          <w:tab w:val="center" w:pos="0"/>
        </w:tabs>
        <w:spacing w:line="276" w:lineRule="auto"/>
        <w:ind w:hanging="294"/>
        <w:jc w:val="both"/>
        <w:rPr>
          <w:rFonts w:eastAsia="Calibri"/>
          <w:sz w:val="22"/>
          <w:szCs w:val="22"/>
        </w:rPr>
      </w:pPr>
      <w:r w:rsidRPr="00E84E71">
        <w:rPr>
          <w:rFonts w:eastAsia="Calibri"/>
          <w:sz w:val="22"/>
          <w:szCs w:val="22"/>
        </w:rPr>
        <w:t xml:space="preserve">Zebrane dane </w:t>
      </w:r>
      <w:r w:rsidR="004C2E8C" w:rsidRPr="00E84E71">
        <w:rPr>
          <w:rFonts w:eastAsia="Calibri"/>
          <w:sz w:val="22"/>
          <w:szCs w:val="22"/>
        </w:rPr>
        <w:t>nie będą podlegały profilowaniu i nie będą przetwarzane w celu zautomatyzowanego podejmowania decyzji.</w:t>
      </w:r>
    </w:p>
    <w:p w14:paraId="3D204B8E" w14:textId="77777777" w:rsidR="00D651A2" w:rsidRPr="00E84E71" w:rsidRDefault="00D651A2" w:rsidP="00E84E71">
      <w:pPr>
        <w:pStyle w:val="Akapitzlist"/>
        <w:tabs>
          <w:tab w:val="center" w:pos="0"/>
        </w:tabs>
        <w:spacing w:line="276" w:lineRule="auto"/>
        <w:jc w:val="both"/>
        <w:rPr>
          <w:rFonts w:eastAsia="Calibri"/>
          <w:strike/>
          <w:color w:val="FF0000"/>
          <w:sz w:val="22"/>
          <w:szCs w:val="22"/>
        </w:rPr>
      </w:pPr>
    </w:p>
    <w:p w14:paraId="1AFF4AD9" w14:textId="77777777" w:rsidR="00D651A2" w:rsidRPr="00E84E71" w:rsidRDefault="00D651A2" w:rsidP="00E84E71">
      <w:pPr>
        <w:pStyle w:val="Akapitzlist"/>
        <w:widowControl/>
        <w:numPr>
          <w:ilvl w:val="0"/>
          <w:numId w:val="3"/>
        </w:numPr>
        <w:tabs>
          <w:tab w:val="center" w:pos="0"/>
        </w:tabs>
        <w:suppressAutoHyphens w:val="0"/>
        <w:spacing w:line="276" w:lineRule="auto"/>
        <w:ind w:left="284" w:hanging="284"/>
        <w:jc w:val="both"/>
        <w:rPr>
          <w:rFonts w:eastAsia="Calibri"/>
          <w:sz w:val="22"/>
          <w:szCs w:val="22"/>
        </w:rPr>
      </w:pPr>
      <w:r w:rsidRPr="00E84E71">
        <w:rPr>
          <w:rFonts w:eastAsia="Calibri"/>
          <w:sz w:val="22"/>
          <w:szCs w:val="22"/>
        </w:rPr>
        <w:t>Każdy punkt deklaracji zgłoszeniowej stoiska musi być wypełniony.</w:t>
      </w:r>
    </w:p>
    <w:p w14:paraId="4EE72C84" w14:textId="77777777" w:rsidR="00D651A2" w:rsidRPr="00E84E71" w:rsidRDefault="00D651A2" w:rsidP="00E84E71">
      <w:pPr>
        <w:pStyle w:val="Akapitzlist"/>
        <w:widowControl/>
        <w:tabs>
          <w:tab w:val="center" w:pos="0"/>
        </w:tabs>
        <w:suppressAutoHyphens w:val="0"/>
        <w:spacing w:line="276" w:lineRule="auto"/>
        <w:ind w:left="284"/>
        <w:jc w:val="both"/>
        <w:rPr>
          <w:rFonts w:eastAsia="Calibri"/>
          <w:sz w:val="22"/>
          <w:szCs w:val="22"/>
        </w:rPr>
      </w:pPr>
    </w:p>
    <w:p w14:paraId="15A39AF3" w14:textId="1984AB1F" w:rsidR="00D651A2" w:rsidRPr="00E84E71" w:rsidRDefault="00D651A2" w:rsidP="00E84E71">
      <w:pPr>
        <w:tabs>
          <w:tab w:val="center" w:pos="0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1A590FE" w14:textId="77777777" w:rsidR="00541788" w:rsidRPr="00E84E71" w:rsidRDefault="00541788" w:rsidP="00E84E71">
      <w:pPr>
        <w:tabs>
          <w:tab w:val="center" w:pos="0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07C0B55" w14:textId="0E0A873C" w:rsidR="00D651A2" w:rsidRPr="00E84E71" w:rsidRDefault="00D651A2" w:rsidP="00E84E71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E84E71">
        <w:rPr>
          <w:rFonts w:ascii="Times New Roman" w:eastAsia="Calibri" w:hAnsi="Times New Roman" w:cs="Times New Roman"/>
          <w:b/>
          <w:i/>
        </w:rPr>
        <w:t xml:space="preserve">………………………………………..                            </w:t>
      </w:r>
      <w:r w:rsidR="00541788" w:rsidRPr="00E84E71">
        <w:rPr>
          <w:rFonts w:ascii="Times New Roman" w:eastAsia="Calibri" w:hAnsi="Times New Roman" w:cs="Times New Roman"/>
          <w:b/>
          <w:i/>
        </w:rPr>
        <w:t xml:space="preserve">            </w:t>
      </w:r>
      <w:r w:rsidRPr="00E84E71">
        <w:rPr>
          <w:rFonts w:ascii="Times New Roman" w:eastAsia="Calibri" w:hAnsi="Times New Roman" w:cs="Times New Roman"/>
          <w:b/>
          <w:i/>
        </w:rPr>
        <w:t xml:space="preserve"> ……………………………………….</w:t>
      </w:r>
    </w:p>
    <w:p w14:paraId="71CB986A" w14:textId="2FCE544C" w:rsidR="00D651A2" w:rsidRPr="00E84E71" w:rsidRDefault="00D651A2" w:rsidP="00E84E7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84E71">
        <w:rPr>
          <w:rFonts w:ascii="Times New Roman" w:eastAsia="Times New Roman" w:hAnsi="Times New Roman" w:cs="Times New Roman"/>
          <w:i/>
          <w:lang w:eastAsia="pl-PL"/>
        </w:rPr>
        <w:t xml:space="preserve">  (Miejscowość, data)                                                      </w:t>
      </w:r>
      <w:r w:rsidR="00541788" w:rsidRPr="00E84E71">
        <w:rPr>
          <w:rFonts w:ascii="Times New Roman" w:eastAsia="Times New Roman" w:hAnsi="Times New Roman" w:cs="Times New Roman"/>
          <w:i/>
          <w:lang w:eastAsia="pl-PL"/>
        </w:rPr>
        <w:t xml:space="preserve">        </w:t>
      </w:r>
      <w:r w:rsidRPr="00E84E71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541788" w:rsidRPr="00E84E71">
        <w:rPr>
          <w:rFonts w:ascii="Times New Roman" w:eastAsia="Times New Roman" w:hAnsi="Times New Roman" w:cs="Times New Roman"/>
          <w:i/>
          <w:lang w:eastAsia="pl-PL"/>
        </w:rPr>
        <w:t xml:space="preserve">  (C</w:t>
      </w:r>
      <w:r w:rsidRPr="00E84E71">
        <w:rPr>
          <w:rFonts w:ascii="Times New Roman" w:eastAsia="Times New Roman" w:hAnsi="Times New Roman" w:cs="Times New Roman"/>
          <w:i/>
          <w:lang w:eastAsia="pl-PL"/>
        </w:rPr>
        <w:t>zytelny podpis Wystawcy)</w:t>
      </w:r>
    </w:p>
    <w:p w14:paraId="3A5AC2B2" w14:textId="77777777" w:rsidR="00A20877" w:rsidRPr="00E84E71" w:rsidRDefault="00A20877" w:rsidP="00E84E7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sectPr w:rsidR="00A20877" w:rsidRPr="00E84E71" w:rsidSect="00E84E71">
      <w:headerReference w:type="default" r:id="rId8"/>
      <w:footerReference w:type="default" r:id="rId9"/>
      <w:pgSz w:w="11906" w:h="16838" w:code="9"/>
      <w:pgMar w:top="2262" w:right="1417" w:bottom="1417" w:left="1417" w:header="709" w:footer="156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C15CE" w14:textId="77777777" w:rsidR="00A70B86" w:rsidRDefault="00A70B86" w:rsidP="009A36CF">
      <w:pPr>
        <w:spacing w:after="0" w:line="240" w:lineRule="auto"/>
      </w:pPr>
      <w:r>
        <w:separator/>
      </w:r>
    </w:p>
  </w:endnote>
  <w:endnote w:type="continuationSeparator" w:id="0">
    <w:p w14:paraId="02A74C99" w14:textId="77777777" w:rsidR="00A70B86" w:rsidRDefault="00A70B86" w:rsidP="009A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26150"/>
      <w:docPartObj>
        <w:docPartGallery w:val="Page Numbers (Bottom of Page)"/>
        <w:docPartUnique/>
      </w:docPartObj>
    </w:sdtPr>
    <w:sdtContent>
      <w:p w14:paraId="5BC4075F" w14:textId="704B38E5" w:rsidR="008D3F1D" w:rsidRDefault="00E84E71">
        <w:pPr>
          <w:pStyle w:val="Stopka"/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3600" behindDoc="0" locked="0" layoutInCell="1" allowOverlap="1" wp14:anchorId="62433593" wp14:editId="74E6C78E">
                  <wp:simplePos x="0" y="0"/>
                  <wp:positionH relativeFrom="column">
                    <wp:posOffset>1672030</wp:posOffset>
                  </wp:positionH>
                  <wp:positionV relativeFrom="paragraph">
                    <wp:posOffset>134317</wp:posOffset>
                  </wp:positionV>
                  <wp:extent cx="3228975" cy="885825"/>
                  <wp:effectExtent l="0" t="0" r="0" b="0"/>
                  <wp:wrapNone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289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C6841F" w14:textId="77777777" w:rsidR="008D3F1D" w:rsidRPr="00D6285E" w:rsidRDefault="008D3F1D" w:rsidP="008D3F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6285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Lokalna Grupa Działania "Partnerstwo na Jurze"</w:t>
                              </w:r>
                            </w:p>
                            <w:p w14:paraId="02C7676A" w14:textId="77777777" w:rsidR="008D3F1D" w:rsidRPr="00D6285E" w:rsidRDefault="008D3F1D" w:rsidP="008D3F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D6285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siedziba: ul. Focha 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, 32-500 Chrzanów</w:t>
                              </w:r>
                            </w:p>
                            <w:p w14:paraId="36D7124B" w14:textId="77777777" w:rsidR="008D3F1D" w:rsidRPr="00D6285E" w:rsidRDefault="008D3F1D" w:rsidP="008D3F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telefon: </w:t>
                              </w:r>
                              <w:r w:rsidRPr="00D6285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32 720 65 02,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br/>
                                <w:t>mail:biuro@partnerstwonajurze.pl</w:t>
                              </w:r>
                            </w:p>
                            <w:p w14:paraId="73E59758" w14:textId="77777777" w:rsidR="008D3F1D" w:rsidRPr="00D6285E" w:rsidRDefault="008D3F1D" w:rsidP="008D3F1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NIP: 628 216 17 </w:t>
                              </w:r>
                              <w:r w:rsidRPr="00D6285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85, KRS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D6285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0000262087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2433593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31.65pt;margin-top:10.6pt;width:254.25pt;height:6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" filled="f" stroked="f">
                  <v:textbox>
                    <w:txbxContent>
                      <w:p w14:paraId="48C6841F" w14:textId="77777777" w:rsidR="008D3F1D" w:rsidRPr="00D6285E" w:rsidRDefault="008D3F1D" w:rsidP="008D3F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6285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Lokalna Grupa Działania "Partnerstwo na Jurze"</w:t>
                        </w:r>
                      </w:p>
                      <w:p w14:paraId="02C7676A" w14:textId="77777777" w:rsidR="008D3F1D" w:rsidRPr="00D6285E" w:rsidRDefault="008D3F1D" w:rsidP="008D3F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6285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siedziba: ul. Focha 3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, 32-500 Chrzanów</w:t>
                        </w:r>
                      </w:p>
                      <w:p w14:paraId="36D7124B" w14:textId="77777777" w:rsidR="008D3F1D" w:rsidRPr="00D6285E" w:rsidRDefault="008D3F1D" w:rsidP="008D3F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telefon: </w:t>
                        </w:r>
                        <w:r w:rsidRPr="00D6285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32 720 65 02,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br/>
                          <w:t>mail:biuro@partnerstwonajurze.pl</w:t>
                        </w:r>
                      </w:p>
                      <w:p w14:paraId="73E59758" w14:textId="77777777" w:rsidR="008D3F1D" w:rsidRPr="00D6285E" w:rsidRDefault="008D3F1D" w:rsidP="008D3F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NIP: 628 216 17 </w:t>
                        </w:r>
                        <w:r w:rsidRPr="00D6285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85, KRS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  <w:r w:rsidRPr="00D6285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0000262087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Calibri" w:eastAsia="Calibri" w:hAnsi="Calibri" w:cs="Times New Roman"/>
            <w:noProof/>
            <w:sz w:val="24"/>
            <w:szCs w:val="21"/>
            <w:lang w:eastAsia="pl-PL"/>
          </w:rPr>
          <w:drawing>
            <wp:anchor distT="0" distB="0" distL="114300" distR="114300" simplePos="0" relativeHeight="251671552" behindDoc="0" locked="0" layoutInCell="1" allowOverlap="1" wp14:anchorId="759D0437" wp14:editId="6FFC3E29">
              <wp:simplePos x="0" y="0"/>
              <wp:positionH relativeFrom="column">
                <wp:posOffset>-353306</wp:posOffset>
              </wp:positionH>
              <wp:positionV relativeFrom="paragraph">
                <wp:posOffset>23116</wp:posOffset>
              </wp:positionV>
              <wp:extent cx="2374710" cy="1008702"/>
              <wp:effectExtent l="0" t="0" r="6985" b="1270"/>
              <wp:wrapNone/>
              <wp:docPr id="242" name="Obraz 2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" name="logo_1000px.jpg"/>
                      <pic:cNvPicPr/>
                    </pic:nvPicPr>
                    <pic:blipFill>
                      <a:blip r:embed="rId1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4710" cy="100870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06E62">
          <w:rPr>
            <w:rFonts w:ascii="Calibri" w:eastAsia="Calibri" w:hAnsi="Calibri" w:cs="Times New Roman"/>
            <w:noProof/>
            <w:sz w:val="24"/>
            <w:szCs w:val="21"/>
            <w:lang w:eastAsia="pl-PL"/>
          </w:rPr>
          <w:drawing>
            <wp:anchor distT="0" distB="0" distL="114300" distR="114300" simplePos="0" relativeHeight="251677696" behindDoc="0" locked="0" layoutInCell="1" allowOverlap="1" wp14:anchorId="598EE2FF" wp14:editId="59A7259B">
              <wp:simplePos x="0" y="0"/>
              <wp:positionH relativeFrom="column">
                <wp:posOffset>673100</wp:posOffset>
              </wp:positionH>
              <wp:positionV relativeFrom="paragraph">
                <wp:posOffset>-95885</wp:posOffset>
              </wp:positionV>
              <wp:extent cx="5753100" cy="79375"/>
              <wp:effectExtent l="0" t="0" r="0" b="0"/>
              <wp:wrapNone/>
              <wp:docPr id="243" name="Obraz 2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3100" cy="793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D3F1D">
          <w:fldChar w:fldCharType="begin"/>
        </w:r>
        <w:r w:rsidR="008D3F1D">
          <w:instrText>PAGE   \* MERGEFORMAT</w:instrText>
        </w:r>
        <w:r w:rsidR="008D3F1D">
          <w:fldChar w:fldCharType="separate"/>
        </w:r>
        <w:r w:rsidR="0052593E">
          <w:rPr>
            <w:noProof/>
          </w:rPr>
          <w:t>5</w:t>
        </w:r>
        <w:r w:rsidR="008D3F1D">
          <w:fldChar w:fldCharType="end"/>
        </w:r>
      </w:p>
    </w:sdtContent>
  </w:sdt>
  <w:p w14:paraId="0A5BA9AC" w14:textId="77777777" w:rsidR="009A36CF" w:rsidRDefault="007F230F" w:rsidP="009A36CF">
    <w:pPr>
      <w:pStyle w:val="Stopka"/>
      <w:jc w:val="center"/>
    </w:pPr>
    <w:r>
      <w:rPr>
        <w:rFonts w:ascii="Calibri" w:eastAsia="Calibri" w:hAnsi="Calibri" w:cs="Times New Roman"/>
        <w:noProof/>
        <w:sz w:val="24"/>
        <w:szCs w:val="21"/>
        <w:lang w:eastAsia="pl-PL"/>
      </w:rPr>
      <w:drawing>
        <wp:anchor distT="0" distB="0" distL="114300" distR="114300" simplePos="0" relativeHeight="251675648" behindDoc="0" locked="0" layoutInCell="1" allowOverlap="1" wp14:anchorId="7C5A8465" wp14:editId="6E400EED">
          <wp:simplePos x="0" y="0"/>
          <wp:positionH relativeFrom="column">
            <wp:posOffset>4737754</wp:posOffset>
          </wp:positionH>
          <wp:positionV relativeFrom="paragraph">
            <wp:posOffset>81896</wp:posOffset>
          </wp:positionV>
          <wp:extent cx="1534795" cy="566420"/>
          <wp:effectExtent l="0" t="0" r="8255" b="5080"/>
          <wp:wrapNone/>
          <wp:docPr id="244" name="Obraz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" name="Chrzanolandia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795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CD3C" w14:textId="77777777" w:rsidR="00A70B86" w:rsidRDefault="00A70B86" w:rsidP="009A36CF">
      <w:pPr>
        <w:spacing w:after="0" w:line="240" w:lineRule="auto"/>
      </w:pPr>
      <w:r>
        <w:separator/>
      </w:r>
    </w:p>
  </w:footnote>
  <w:footnote w:type="continuationSeparator" w:id="0">
    <w:p w14:paraId="56EB1B19" w14:textId="77777777" w:rsidR="00A70B86" w:rsidRDefault="00A70B86" w:rsidP="009A3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F6E2" w14:textId="77777777" w:rsidR="009A36CF" w:rsidRDefault="002D7BA1">
    <w:pPr>
      <w:pStyle w:val="Nagwek"/>
    </w:pPr>
    <w:r>
      <w:ptab w:relativeTo="margin" w:alignment="center" w:leader="none"/>
    </w:r>
    <w:r w:rsidR="00DB3647" w:rsidRPr="00A251E8"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34A78DD" wp14:editId="1B0BA123">
          <wp:simplePos x="0" y="0"/>
          <wp:positionH relativeFrom="column">
            <wp:posOffset>2558045</wp:posOffset>
          </wp:positionH>
          <wp:positionV relativeFrom="paragraph">
            <wp:posOffset>-319680</wp:posOffset>
          </wp:positionV>
          <wp:extent cx="900968" cy="883276"/>
          <wp:effectExtent l="0" t="0" r="0" b="0"/>
          <wp:wrapNone/>
          <wp:docPr id="239" name="Obraz 239" descr="C:\Users\LGD-ST~1\AppData\Local\Temp\Rar$DIa0.223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GD-ST~1\AppData\Local\Temp\Rar$DIa0.223\L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968" cy="883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647" w:rsidRPr="00A251E8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28316FF1" wp14:editId="0BA03B2F">
          <wp:simplePos x="0" y="0"/>
          <wp:positionH relativeFrom="column">
            <wp:posOffset>-93980</wp:posOffset>
          </wp:positionH>
          <wp:positionV relativeFrom="paragraph">
            <wp:posOffset>-333778</wp:posOffset>
          </wp:positionV>
          <wp:extent cx="1323833" cy="885288"/>
          <wp:effectExtent l="0" t="0" r="0" b="0"/>
          <wp:wrapNone/>
          <wp:docPr id="240" name="Obraz 240" descr="C:\Users\LGD-ST~1\AppData\Local\Temp\Rar$DIa0.247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GD-ST~1\AppData\Local\Temp\Rar$DIa0.247\flag_yellow_lo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833" cy="885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647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D0B2A41" wp14:editId="5060D196">
              <wp:simplePos x="0" y="0"/>
              <wp:positionH relativeFrom="column">
                <wp:posOffset>-319405</wp:posOffset>
              </wp:positionH>
              <wp:positionV relativeFrom="paragraph">
                <wp:posOffset>680094</wp:posOffset>
              </wp:positionV>
              <wp:extent cx="6604797" cy="31369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797" cy="313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E02CE" w14:textId="77777777" w:rsidR="001D0062" w:rsidRPr="00DB3647" w:rsidRDefault="001D0062" w:rsidP="001D0062">
                          <w:pPr>
                            <w:pStyle w:val="Nagwe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DB3647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„Europejski Fundusz Rolny na rzecz Rozwoju Obszarów Wiejskich: Europa inwestująca w obszary wiejskie”.</w:t>
                          </w:r>
                        </w:p>
                        <w:p w14:paraId="614E6350" w14:textId="77777777" w:rsidR="001D0062" w:rsidRDefault="001D006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B2A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25.15pt;margin-top:53.55pt;width:520.05pt;height:24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" filled="f" stroked="f">
              <v:textbox>
                <w:txbxContent>
                  <w:p w14:paraId="13CE02CE" w14:textId="77777777" w:rsidR="001D0062" w:rsidRPr="00DB3647" w:rsidRDefault="001D0062" w:rsidP="001D0062">
                    <w:pPr>
                      <w:pStyle w:val="Nagwek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DB3647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„Europejski Fundusz Rolny na rzecz Rozwoju Obszarów Wiejskich: Europa inwestująca w obszary wiejskie”.</w:t>
                    </w:r>
                  </w:p>
                  <w:p w14:paraId="614E6350" w14:textId="77777777" w:rsidR="001D0062" w:rsidRDefault="001D0062"/>
                </w:txbxContent>
              </v:textbox>
            </v:shape>
          </w:pict>
        </mc:Fallback>
      </mc:AlternateContent>
    </w:r>
    <w:r w:rsidR="00DB3647" w:rsidRPr="001F2A26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2D553665" wp14:editId="39147E6F">
          <wp:simplePos x="0" y="0"/>
          <wp:positionH relativeFrom="column">
            <wp:posOffset>4531000</wp:posOffset>
          </wp:positionH>
          <wp:positionV relativeFrom="paragraph">
            <wp:posOffset>-393700</wp:posOffset>
          </wp:positionV>
          <wp:extent cx="1642110" cy="1075055"/>
          <wp:effectExtent l="0" t="0" r="0" b="0"/>
          <wp:wrapNone/>
          <wp:docPr id="241" name="Obraz 241" descr="C:\Users\LGD-ST~1\AppData\Local\Temp\Rar$DIa0.607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-ST~1\AppData\Local\Temp\Rar$DIa0.607\PROW-2014-2020-logo-kolo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62A"/>
    <w:multiLevelType w:val="hybridMultilevel"/>
    <w:tmpl w:val="EBF4AD4E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46768FA"/>
    <w:multiLevelType w:val="hybridMultilevel"/>
    <w:tmpl w:val="39F4C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C5CAB"/>
    <w:multiLevelType w:val="hybridMultilevel"/>
    <w:tmpl w:val="74381CFE"/>
    <w:lvl w:ilvl="0" w:tplc="BB5653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C3BB2"/>
    <w:multiLevelType w:val="hybridMultilevel"/>
    <w:tmpl w:val="C7963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910A3"/>
    <w:multiLevelType w:val="hybridMultilevel"/>
    <w:tmpl w:val="8084DED2"/>
    <w:lvl w:ilvl="0" w:tplc="B3204662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62904"/>
    <w:multiLevelType w:val="hybridMultilevel"/>
    <w:tmpl w:val="5C4EB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31C85"/>
    <w:multiLevelType w:val="hybridMultilevel"/>
    <w:tmpl w:val="D75A1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05011">
    <w:abstractNumId w:val="5"/>
  </w:num>
  <w:num w:numId="2" w16cid:durableId="394090755">
    <w:abstractNumId w:val="2"/>
  </w:num>
  <w:num w:numId="3" w16cid:durableId="1471821716">
    <w:abstractNumId w:val="4"/>
  </w:num>
  <w:num w:numId="4" w16cid:durableId="1880319293">
    <w:abstractNumId w:val="6"/>
  </w:num>
  <w:num w:numId="5" w16cid:durableId="700135188">
    <w:abstractNumId w:val="0"/>
  </w:num>
  <w:num w:numId="6" w16cid:durableId="164828072">
    <w:abstractNumId w:val="1"/>
  </w:num>
  <w:num w:numId="7" w16cid:durableId="1623001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CF"/>
    <w:rsid w:val="000051EE"/>
    <w:rsid w:val="00035924"/>
    <w:rsid w:val="000B1D64"/>
    <w:rsid w:val="000D497F"/>
    <w:rsid w:val="00156177"/>
    <w:rsid w:val="001A4E88"/>
    <w:rsid w:val="001D0062"/>
    <w:rsid w:val="001D7A7A"/>
    <w:rsid w:val="00217466"/>
    <w:rsid w:val="00227057"/>
    <w:rsid w:val="00232EDC"/>
    <w:rsid w:val="002C2E83"/>
    <w:rsid w:val="002D7BA1"/>
    <w:rsid w:val="00390A66"/>
    <w:rsid w:val="003A4707"/>
    <w:rsid w:val="003F4AAE"/>
    <w:rsid w:val="004047D9"/>
    <w:rsid w:val="004C2E8C"/>
    <w:rsid w:val="004E71C8"/>
    <w:rsid w:val="0052593E"/>
    <w:rsid w:val="00541788"/>
    <w:rsid w:val="005535E6"/>
    <w:rsid w:val="0055713B"/>
    <w:rsid w:val="00573DCE"/>
    <w:rsid w:val="005A2223"/>
    <w:rsid w:val="005B59B2"/>
    <w:rsid w:val="00643512"/>
    <w:rsid w:val="00661224"/>
    <w:rsid w:val="006867F2"/>
    <w:rsid w:val="0068766C"/>
    <w:rsid w:val="0073743F"/>
    <w:rsid w:val="00767831"/>
    <w:rsid w:val="007A6036"/>
    <w:rsid w:val="007C0714"/>
    <w:rsid w:val="007F230F"/>
    <w:rsid w:val="008434C1"/>
    <w:rsid w:val="00897805"/>
    <w:rsid w:val="008A7285"/>
    <w:rsid w:val="008C2CB1"/>
    <w:rsid w:val="008D3F1D"/>
    <w:rsid w:val="008D7193"/>
    <w:rsid w:val="00961FD1"/>
    <w:rsid w:val="009A36CF"/>
    <w:rsid w:val="009B25F7"/>
    <w:rsid w:val="009B32B4"/>
    <w:rsid w:val="009B58D8"/>
    <w:rsid w:val="00A15F4E"/>
    <w:rsid w:val="00A20877"/>
    <w:rsid w:val="00A70B86"/>
    <w:rsid w:val="00AF033F"/>
    <w:rsid w:val="00AF2967"/>
    <w:rsid w:val="00B17F0D"/>
    <w:rsid w:val="00C06E62"/>
    <w:rsid w:val="00CD7546"/>
    <w:rsid w:val="00D33C10"/>
    <w:rsid w:val="00D36D65"/>
    <w:rsid w:val="00D6285E"/>
    <w:rsid w:val="00D651A2"/>
    <w:rsid w:val="00D947B2"/>
    <w:rsid w:val="00DB3647"/>
    <w:rsid w:val="00DF1591"/>
    <w:rsid w:val="00E252DF"/>
    <w:rsid w:val="00E53F5E"/>
    <w:rsid w:val="00E84E71"/>
    <w:rsid w:val="00EC5D40"/>
    <w:rsid w:val="00EE70CA"/>
    <w:rsid w:val="00EF7020"/>
    <w:rsid w:val="00F67016"/>
    <w:rsid w:val="00FD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9E5FA"/>
  <w15:docId w15:val="{6B40EC24-76D2-4037-8F0B-03FC006C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6CF"/>
  </w:style>
  <w:style w:type="paragraph" w:styleId="Stopka">
    <w:name w:val="footer"/>
    <w:basedOn w:val="Normalny"/>
    <w:link w:val="StopkaZnak"/>
    <w:uiPriority w:val="99"/>
    <w:unhideWhenUsed/>
    <w:rsid w:val="009A3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6CF"/>
  </w:style>
  <w:style w:type="table" w:styleId="Tabela-Siatka">
    <w:name w:val="Table Grid"/>
    <w:basedOn w:val="Standardowy"/>
    <w:uiPriority w:val="39"/>
    <w:rsid w:val="001D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4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A470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efault">
    <w:name w:val="Default"/>
    <w:uiPriority w:val="99"/>
    <w:rsid w:val="009B32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B32B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B32B4"/>
    <w:rPr>
      <w:rFonts w:ascii="Times New Roman" w:eastAsia="Lucida Sans Unicode" w:hAnsi="Times New Roman" w:cs="Times New Roman"/>
      <w:kern w:val="1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2CD6D-4491-41EE-A1E6-4B2BC664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Kuras</dc:creator>
  <cp:lastModifiedBy>Eliza Jarguz-Banasik</cp:lastModifiedBy>
  <cp:revision>2</cp:revision>
  <cp:lastPrinted>2019-03-20T14:51:00Z</cp:lastPrinted>
  <dcterms:created xsi:type="dcterms:W3CDTF">2022-07-26T12:05:00Z</dcterms:created>
  <dcterms:modified xsi:type="dcterms:W3CDTF">2022-07-26T12:05:00Z</dcterms:modified>
</cp:coreProperties>
</file>